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p>
    <w:p>
      <w:pPr>
        <w:jc w:val="center"/>
        <w:rPr>
          <w:b/>
          <w:sz w:val="36"/>
          <w:szCs w:val="36"/>
        </w:rPr>
      </w:pPr>
      <w:r>
        <w:rPr>
          <w:rFonts w:hint="eastAsia"/>
          <w:b/>
          <w:sz w:val="36"/>
          <w:szCs w:val="36"/>
        </w:rPr>
        <w:t>信息</w:t>
      </w:r>
      <w:r>
        <w:rPr>
          <w:b/>
          <w:sz w:val="36"/>
          <w:szCs w:val="36"/>
        </w:rPr>
        <w:t>系统专项审计调查</w:t>
      </w:r>
    </w:p>
    <w:p>
      <w:pPr>
        <w:jc w:val="center"/>
        <w:rPr>
          <w:b/>
          <w:sz w:val="36"/>
          <w:szCs w:val="36"/>
        </w:rPr>
      </w:pPr>
      <w:r>
        <w:rPr>
          <w:rFonts w:hint="eastAsia"/>
          <w:b/>
          <w:sz w:val="36"/>
          <w:szCs w:val="36"/>
        </w:rPr>
        <w:t>资料报送注意事项</w:t>
      </w:r>
    </w:p>
    <w:p>
      <w:pPr>
        <w:rPr>
          <w:sz w:val="36"/>
          <w:szCs w:val="36"/>
        </w:rPr>
      </w:pPr>
    </w:p>
    <w:p>
      <w:pPr>
        <w:rPr>
          <w:sz w:val="36"/>
          <w:szCs w:val="36"/>
        </w:rPr>
      </w:pPr>
      <w:r>
        <w:rPr>
          <w:rFonts w:hint="eastAsia"/>
          <w:sz w:val="36"/>
          <w:szCs w:val="36"/>
        </w:rPr>
        <w:t>1、报送</w:t>
      </w:r>
      <w:r>
        <w:rPr>
          <w:sz w:val="36"/>
          <w:szCs w:val="36"/>
        </w:rPr>
        <w:t>的附件</w:t>
      </w:r>
      <w:r>
        <w:rPr>
          <w:rFonts w:hint="eastAsia"/>
          <w:sz w:val="36"/>
          <w:szCs w:val="36"/>
        </w:rPr>
        <w:t>4至</w:t>
      </w:r>
      <w:r>
        <w:rPr>
          <w:sz w:val="36"/>
          <w:szCs w:val="36"/>
        </w:rPr>
        <w:t>附件</w:t>
      </w:r>
      <w:r>
        <w:rPr>
          <w:rFonts w:hint="eastAsia"/>
          <w:sz w:val="36"/>
          <w:szCs w:val="36"/>
        </w:rPr>
        <w:t>8（表格）电子</w:t>
      </w:r>
      <w:r>
        <w:rPr>
          <w:sz w:val="36"/>
          <w:szCs w:val="36"/>
        </w:rPr>
        <w:t>版和纸质版，纸质版要求加盖公章。</w:t>
      </w:r>
    </w:p>
    <w:p>
      <w:pPr>
        <w:rPr>
          <w:sz w:val="36"/>
          <w:szCs w:val="36"/>
        </w:rPr>
      </w:pPr>
      <w:r>
        <w:rPr>
          <w:sz w:val="36"/>
          <w:szCs w:val="36"/>
        </w:rPr>
        <w:t>2</w:t>
      </w:r>
      <w:r>
        <w:rPr>
          <w:rFonts w:hint="eastAsia"/>
          <w:sz w:val="36"/>
          <w:szCs w:val="36"/>
        </w:rPr>
        <w:t>、</w:t>
      </w:r>
      <w:r>
        <w:rPr>
          <w:sz w:val="36"/>
          <w:szCs w:val="36"/>
        </w:rPr>
        <w:t>附件</w:t>
      </w:r>
      <w:r>
        <w:rPr>
          <w:rFonts w:hint="eastAsia"/>
          <w:sz w:val="36"/>
          <w:szCs w:val="36"/>
        </w:rPr>
        <w:t>3“审计</w:t>
      </w:r>
      <w:r>
        <w:rPr>
          <w:sz w:val="36"/>
          <w:szCs w:val="36"/>
        </w:rPr>
        <w:t>调查所需相关资料</w:t>
      </w:r>
      <w:r>
        <w:rPr>
          <w:rFonts w:hint="eastAsia"/>
          <w:sz w:val="36"/>
          <w:szCs w:val="36"/>
        </w:rPr>
        <w:t>”要求</w:t>
      </w:r>
      <w:r>
        <w:rPr>
          <w:sz w:val="36"/>
          <w:szCs w:val="36"/>
        </w:rPr>
        <w:t>一并报送。</w:t>
      </w:r>
    </w:p>
    <w:p>
      <w:pPr>
        <w:rPr>
          <w:sz w:val="36"/>
          <w:szCs w:val="36"/>
        </w:rPr>
      </w:pPr>
      <w:r>
        <w:rPr>
          <w:sz w:val="36"/>
          <w:szCs w:val="36"/>
        </w:rPr>
        <w:t>3</w:t>
      </w:r>
      <w:r>
        <w:rPr>
          <w:rFonts w:hint="eastAsia"/>
          <w:sz w:val="36"/>
          <w:szCs w:val="36"/>
        </w:rPr>
        <w:t>、</w:t>
      </w:r>
      <w:r>
        <w:rPr>
          <w:sz w:val="36"/>
          <w:szCs w:val="36"/>
        </w:rPr>
        <w:t>所有</w:t>
      </w:r>
      <w:r>
        <w:rPr>
          <w:rFonts w:hint="eastAsia"/>
          <w:sz w:val="36"/>
          <w:szCs w:val="36"/>
        </w:rPr>
        <w:t>报送</w:t>
      </w:r>
      <w:r>
        <w:rPr>
          <w:sz w:val="36"/>
          <w:szCs w:val="36"/>
        </w:rPr>
        <w:t>的电子和纸质材料</w:t>
      </w:r>
      <w:r>
        <w:rPr>
          <w:rFonts w:hint="eastAsia"/>
          <w:sz w:val="36"/>
          <w:szCs w:val="36"/>
        </w:rPr>
        <w:t>须</w:t>
      </w:r>
      <w:r>
        <w:rPr>
          <w:sz w:val="36"/>
          <w:szCs w:val="36"/>
        </w:rPr>
        <w:t>现场报送，不允许</w:t>
      </w:r>
      <w:r>
        <w:rPr>
          <w:rFonts w:hint="eastAsia"/>
          <w:sz w:val="36"/>
          <w:szCs w:val="36"/>
        </w:rPr>
        <w:t>通过</w:t>
      </w:r>
      <w:r>
        <w:rPr>
          <w:sz w:val="36"/>
          <w:szCs w:val="36"/>
        </w:rPr>
        <w:t>网络传输。</w:t>
      </w:r>
    </w:p>
    <w:p>
      <w:pPr>
        <w:rPr>
          <w:rFonts w:hint="eastAsia"/>
          <w:sz w:val="36"/>
          <w:szCs w:val="36"/>
          <w:lang w:val="en-US" w:eastAsia="zh-CN"/>
        </w:rPr>
      </w:pPr>
      <w:r>
        <w:rPr>
          <w:rFonts w:hint="eastAsia"/>
          <w:sz w:val="36"/>
          <w:szCs w:val="36"/>
          <w:lang w:val="en-US" w:eastAsia="zh-CN"/>
        </w:rPr>
        <w:t>4、省国资委、省教育厅和省卫计委负责将本次下发电子资料转发至本次审计调查的行业下属单位。</w:t>
      </w:r>
    </w:p>
    <w:p>
      <w:pPr>
        <w:rPr>
          <w:rFonts w:hint="eastAsia"/>
          <w:sz w:val="36"/>
          <w:szCs w:val="36"/>
          <w:lang w:val="en-US" w:eastAsia="zh-CN"/>
        </w:rPr>
      </w:pPr>
      <w:r>
        <w:rPr>
          <w:rFonts w:hint="eastAsia"/>
          <w:sz w:val="36"/>
          <w:szCs w:val="36"/>
          <w:lang w:val="en-US" w:eastAsia="zh-CN"/>
        </w:rPr>
        <w:t>5、由于文件下发时间延迟，陕审发〔2018〕</w:t>
      </w:r>
      <w:r>
        <w:rPr>
          <w:rFonts w:hint="eastAsia"/>
          <w:sz w:val="36"/>
          <w:szCs w:val="36"/>
          <w:lang w:val="en-US" w:eastAsia="zh-CN"/>
        </w:rPr>
        <w:t>82号文件要求的工作进度安排时间顺</w:t>
      </w:r>
      <w:bookmarkStart w:id="0" w:name="_GoBack"/>
      <w:bookmarkEnd w:id="0"/>
      <w:r>
        <w:rPr>
          <w:rFonts w:hint="eastAsia"/>
          <w:sz w:val="36"/>
          <w:szCs w:val="36"/>
          <w:lang w:val="en-US" w:eastAsia="zh-CN"/>
        </w:rPr>
        <w:t>延一周。</w:t>
      </w:r>
    </w:p>
    <w:p>
      <w:pPr>
        <w:rPr>
          <w:rFonts w:hint="eastAsia"/>
          <w:sz w:val="36"/>
          <w:szCs w:val="36"/>
        </w:rPr>
      </w:pPr>
      <w:r>
        <w:rPr>
          <w:rFonts w:hint="eastAsia"/>
          <w:sz w:val="36"/>
          <w:szCs w:val="36"/>
          <w:lang w:val="en-US" w:eastAsia="zh-CN"/>
        </w:rPr>
        <w:t>6</w:t>
      </w:r>
      <w:r>
        <w:rPr>
          <w:rFonts w:hint="eastAsia"/>
          <w:sz w:val="36"/>
          <w:szCs w:val="36"/>
        </w:rPr>
        <w:t>、</w:t>
      </w:r>
      <w:r>
        <w:rPr>
          <w:sz w:val="36"/>
          <w:szCs w:val="36"/>
        </w:rPr>
        <w:t>上报地点：西安市碑林区</w:t>
      </w:r>
      <w:r>
        <w:rPr>
          <w:rFonts w:hint="eastAsia"/>
          <w:sz w:val="36"/>
          <w:szCs w:val="36"/>
        </w:rPr>
        <w:t>太白</w:t>
      </w:r>
      <w:r>
        <w:rPr>
          <w:sz w:val="36"/>
          <w:szCs w:val="36"/>
        </w:rPr>
        <w:t>北路甲字</w:t>
      </w:r>
      <w:r>
        <w:rPr>
          <w:rFonts w:hint="eastAsia"/>
          <w:sz w:val="36"/>
          <w:szCs w:val="36"/>
        </w:rPr>
        <w:t>60号</w:t>
      </w:r>
      <w:r>
        <w:rPr>
          <w:sz w:val="36"/>
          <w:szCs w:val="36"/>
        </w:rPr>
        <w:t>白云宾馆</w:t>
      </w:r>
      <w:r>
        <w:rPr>
          <w:rFonts w:hint="eastAsia"/>
          <w:sz w:val="36"/>
          <w:szCs w:val="36"/>
        </w:rPr>
        <w:t>7楼</w:t>
      </w:r>
      <w:r>
        <w:rPr>
          <w:sz w:val="36"/>
          <w:szCs w:val="36"/>
        </w:rPr>
        <w:t>会议室（</w:t>
      </w:r>
      <w:r>
        <w:rPr>
          <w:rFonts w:hint="eastAsia"/>
          <w:sz w:val="36"/>
          <w:szCs w:val="36"/>
        </w:rPr>
        <w:t>边家村</w:t>
      </w:r>
      <w:r>
        <w:rPr>
          <w:sz w:val="36"/>
          <w:szCs w:val="36"/>
        </w:rPr>
        <w:t>十字以北</w:t>
      </w:r>
      <w:r>
        <w:rPr>
          <w:rFonts w:hint="eastAsia"/>
          <w:sz w:val="36"/>
          <w:szCs w:val="36"/>
        </w:rPr>
        <w:t>500米路</w:t>
      </w:r>
      <w:r>
        <w:rPr>
          <w:sz w:val="36"/>
          <w:szCs w:val="36"/>
        </w:rPr>
        <w:t>西）</w:t>
      </w:r>
      <w:r>
        <w:rPr>
          <w:rFonts w:hint="eastAsia"/>
          <w:sz w:val="36"/>
          <w:szCs w:val="36"/>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长城小标宋体">
    <w:altName w:val="宋体"/>
    <w:panose1 w:val="00000000000000000000"/>
    <w:charset w:val="86"/>
    <w:family w:val="moder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252229"/>
    <w:rsid w:val="00610B60"/>
    <w:rsid w:val="00876186"/>
    <w:rsid w:val="3F515389"/>
    <w:rsid w:val="4B817412"/>
    <w:rsid w:val="4D750B46"/>
    <w:rsid w:val="768F643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24</Words>
  <Characters>137</Characters>
  <Lines>1</Lines>
  <Paragraphs>1</Paragraphs>
  <ScaleCrop>false</ScaleCrop>
  <LinksUpToDate>false</LinksUpToDate>
  <CharactersWithSpaces>160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杨朝军</cp:lastModifiedBy>
  <dcterms:modified xsi:type="dcterms:W3CDTF">2018-10-18T03:23:15Z</dcterms:modified>
  <dc:title>报送注意事项</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